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ayout w:type="fixed"/>
        <w:tblCellMar>
          <w:left w:w="0" w:type="dxa"/>
          <w:right w:w="0" w:type="dxa"/>
        </w:tblCellMar>
        <w:tblLook w:val="04A0"/>
      </w:tblPr>
      <w:tblGrid>
        <w:gridCol w:w="3936"/>
        <w:gridCol w:w="5703"/>
      </w:tblGrid>
      <w:tr w:rsidR="002F7181">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2F7181" w:rsidRDefault="00CC5E34">
            <w:pPr>
              <w:jc w:val="center"/>
              <w:rPr>
                <w:sz w:val="26"/>
                <w:szCs w:val="26"/>
                <w:lang w:val="vi-VN"/>
              </w:rPr>
            </w:pPr>
            <w:r>
              <w:rPr>
                <w:sz w:val="26"/>
                <w:szCs w:val="26"/>
                <w:lang w:val="vi-VN"/>
              </w:rPr>
              <w:t>SỞ GIÁO DỤC VÀ ĐÀO TẠO</w:t>
            </w:r>
            <w:r>
              <w:rPr>
                <w:sz w:val="26"/>
                <w:szCs w:val="26"/>
              </w:rPr>
              <w:br/>
            </w:r>
            <w:r>
              <w:rPr>
                <w:sz w:val="26"/>
                <w:szCs w:val="26"/>
                <w:lang w:val="vi-VN"/>
              </w:rPr>
              <w:t>THÀNH PHỐ HỒ CHÍ MINH</w:t>
            </w:r>
          </w:p>
          <w:p w:rsidR="002F7181" w:rsidRDefault="00FE57A1">
            <w:pPr>
              <w:spacing w:line="360" w:lineRule="auto"/>
              <w:jc w:val="center"/>
              <w:rPr>
                <w:b/>
                <w:sz w:val="26"/>
                <w:szCs w:val="26"/>
                <w:lang w:val="vi-VN"/>
              </w:rPr>
            </w:pPr>
            <w:r w:rsidRPr="00FE57A1">
              <w:rPr>
                <w:sz w:val="26"/>
                <w:szCs w:val="26"/>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3.7pt;margin-top:15.2pt;width:139.5pt;height:0;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BC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"/>
              </w:pict>
            </w:r>
            <w:r w:rsidR="00CC5E34">
              <w:rPr>
                <w:b/>
                <w:sz w:val="26"/>
                <w:szCs w:val="26"/>
                <w:lang w:val="vi-VN"/>
              </w:rPr>
              <w:t>TRƯỜNG THPT CẦN THẠNH</w:t>
            </w:r>
          </w:p>
        </w:tc>
        <w:tc>
          <w:tcPr>
            <w:tcW w:w="5703" w:type="dxa"/>
            <w:tcBorders>
              <w:top w:val="nil"/>
              <w:left w:val="nil"/>
              <w:bottom w:val="nil"/>
              <w:right w:val="nil"/>
              <w:tl2br w:val="nil"/>
              <w:tr2bl w:val="nil"/>
            </w:tcBorders>
            <w:shd w:val="clear" w:color="auto" w:fill="auto"/>
            <w:tcMar>
              <w:top w:w="0" w:type="dxa"/>
              <w:left w:w="108" w:type="dxa"/>
              <w:bottom w:w="0" w:type="dxa"/>
              <w:right w:w="108" w:type="dxa"/>
            </w:tcMar>
          </w:tcPr>
          <w:p w:rsidR="002F7181" w:rsidRDefault="00FE57A1">
            <w:pPr>
              <w:jc w:val="center"/>
              <w:rPr>
                <w:sz w:val="26"/>
                <w:szCs w:val="26"/>
                <w:lang w:val="vi-VN"/>
              </w:rPr>
            </w:pPr>
            <w:r>
              <w:rPr>
                <w:sz w:val="26"/>
                <w:szCs w:val="26"/>
              </w:rPr>
              <w:pict>
                <v:shape id="Straight Arrow Connector 2" o:spid="_x0000_s1027" type="#_x0000_t32" style="position:absolute;left:0;text-align:left;margin-left:76.85pt;margin-top:30.85pt;width:126.8pt;height:0;z-index:2516602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"/>
              </w:pict>
            </w:r>
            <w:r w:rsidR="00CC5E34">
              <w:rPr>
                <w:b/>
                <w:bCs/>
                <w:sz w:val="26"/>
                <w:szCs w:val="26"/>
                <w:lang w:val="vi-VN"/>
              </w:rPr>
              <w:t>CỘNG HÒA XÃ HỘI CHỦ NGHĨA VIỆT NAM</w:t>
            </w:r>
            <w:r w:rsidR="00CC5E34">
              <w:rPr>
                <w:b/>
                <w:bCs/>
                <w:sz w:val="26"/>
                <w:szCs w:val="26"/>
                <w:lang w:val="vi-VN"/>
              </w:rPr>
              <w:br/>
              <w:t>Độc lập - Tự do - Hạnh phúc</w:t>
            </w:r>
            <w:r w:rsidR="00CC5E34">
              <w:rPr>
                <w:b/>
                <w:bCs/>
                <w:sz w:val="26"/>
                <w:szCs w:val="26"/>
                <w:lang w:val="vi-VN"/>
              </w:rPr>
              <w:br/>
            </w:r>
          </w:p>
        </w:tc>
      </w:tr>
      <w:tr w:rsidR="002F7181">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2F7181" w:rsidRDefault="00CC5E34">
            <w:pPr>
              <w:jc w:val="center"/>
              <w:rPr>
                <w:sz w:val="26"/>
                <w:szCs w:val="26"/>
                <w:lang w:val="vi-VN"/>
              </w:rPr>
            </w:pPr>
            <w:r>
              <w:rPr>
                <w:sz w:val="26"/>
                <w:szCs w:val="26"/>
              </w:rPr>
              <w:t>Số:      /</w:t>
            </w:r>
            <w:r>
              <w:rPr>
                <w:sz w:val="26"/>
                <w:szCs w:val="26"/>
                <w:lang w:val="vi-VN"/>
              </w:rPr>
              <w:t>KH-THPTCT</w:t>
            </w:r>
          </w:p>
        </w:tc>
        <w:tc>
          <w:tcPr>
            <w:tcW w:w="5703" w:type="dxa"/>
            <w:tcBorders>
              <w:top w:val="nil"/>
              <w:left w:val="nil"/>
              <w:bottom w:val="nil"/>
              <w:right w:val="nil"/>
              <w:tl2br w:val="nil"/>
              <w:tr2bl w:val="nil"/>
            </w:tcBorders>
            <w:shd w:val="clear" w:color="auto" w:fill="auto"/>
            <w:tcMar>
              <w:top w:w="0" w:type="dxa"/>
              <w:left w:w="108" w:type="dxa"/>
              <w:bottom w:w="0" w:type="dxa"/>
              <w:right w:w="108" w:type="dxa"/>
            </w:tcMar>
          </w:tcPr>
          <w:p w:rsidR="002F7181" w:rsidRDefault="00CC5E34">
            <w:pPr>
              <w:jc w:val="right"/>
              <w:rPr>
                <w:i/>
                <w:sz w:val="26"/>
                <w:szCs w:val="26"/>
              </w:rPr>
            </w:pPr>
            <w:r>
              <w:rPr>
                <w:i/>
                <w:iCs/>
                <w:sz w:val="26"/>
                <w:szCs w:val="26"/>
                <w:lang w:val="vi-VN"/>
              </w:rPr>
              <w:t xml:space="preserve">Cần Giờ, ngày </w:t>
            </w:r>
            <w:r w:rsidR="005224F1">
              <w:rPr>
                <w:i/>
                <w:iCs/>
                <w:sz w:val="26"/>
                <w:szCs w:val="26"/>
              </w:rPr>
              <w:t xml:space="preserve">     </w:t>
            </w:r>
            <w:r>
              <w:rPr>
                <w:i/>
                <w:iCs/>
                <w:sz w:val="26"/>
                <w:szCs w:val="26"/>
                <w:lang w:val="vi-VN"/>
              </w:rPr>
              <w:t xml:space="preserve"> tháng </w:t>
            </w:r>
            <w:r>
              <w:rPr>
                <w:i/>
                <w:iCs/>
                <w:sz w:val="26"/>
                <w:szCs w:val="26"/>
              </w:rPr>
              <w:t>8</w:t>
            </w:r>
            <w:r>
              <w:rPr>
                <w:i/>
                <w:iCs/>
                <w:sz w:val="26"/>
                <w:szCs w:val="26"/>
                <w:lang w:val="vi-VN"/>
              </w:rPr>
              <w:t xml:space="preserve"> năm </w:t>
            </w:r>
            <w:r>
              <w:rPr>
                <w:i/>
                <w:iCs/>
                <w:sz w:val="26"/>
                <w:szCs w:val="26"/>
              </w:rPr>
              <w:t>2019</w:t>
            </w:r>
          </w:p>
        </w:tc>
      </w:tr>
    </w:tbl>
    <w:p w:rsidR="002F7181" w:rsidRDefault="00CC5E34">
      <w:pPr>
        <w:spacing w:line="264" w:lineRule="auto"/>
        <w:rPr>
          <w:lang w:val="vi-VN"/>
        </w:rPr>
      </w:pPr>
      <w:r>
        <w:rPr>
          <w:lang w:val="vi-VN"/>
        </w:rPr>
        <w:t> </w:t>
      </w:r>
    </w:p>
    <w:p w:rsidR="002F7181" w:rsidRDefault="00CC5E34">
      <w:pPr>
        <w:jc w:val="center"/>
        <w:rPr>
          <w:b/>
          <w:sz w:val="30"/>
          <w:szCs w:val="26"/>
          <w:lang w:val="vi-VN"/>
        </w:rPr>
      </w:pPr>
      <w:r>
        <w:rPr>
          <w:b/>
          <w:sz w:val="30"/>
          <w:szCs w:val="26"/>
          <w:lang w:val="vi-VN"/>
        </w:rPr>
        <w:t>KẾ HOẠCH</w:t>
      </w:r>
    </w:p>
    <w:p w:rsidR="002F7181" w:rsidRDefault="00CC5E34">
      <w:pPr>
        <w:jc w:val="center"/>
        <w:rPr>
          <w:szCs w:val="26"/>
        </w:rPr>
      </w:pPr>
      <w:r>
        <w:rPr>
          <w:szCs w:val="26"/>
          <w:lang w:val="vi-VN"/>
        </w:rPr>
        <w:t>Kiểm tra nội bộ năm học 201</w:t>
      </w:r>
      <w:r>
        <w:rPr>
          <w:szCs w:val="26"/>
        </w:rPr>
        <w:t>8</w:t>
      </w:r>
      <w:r>
        <w:rPr>
          <w:szCs w:val="26"/>
          <w:lang w:val="vi-VN"/>
        </w:rPr>
        <w:t xml:space="preserve"> - 201</w:t>
      </w:r>
      <w:r>
        <w:rPr>
          <w:szCs w:val="26"/>
        </w:rPr>
        <w:t>9</w:t>
      </w:r>
    </w:p>
    <w:p w:rsidR="002F7181" w:rsidRDefault="00CC5E34">
      <w:pPr>
        <w:jc w:val="center"/>
        <w:rPr>
          <w:rFonts w:asciiTheme="majorHAnsi" w:hAnsiTheme="majorHAnsi" w:cstheme="majorHAnsi"/>
          <w:b/>
          <w:sz w:val="30"/>
          <w:szCs w:val="26"/>
          <w:lang w:val="vi-VN"/>
        </w:rPr>
      </w:pPr>
      <w:r>
        <w:rPr>
          <w:szCs w:val="26"/>
        </w:rPr>
        <w:t>-----</w:t>
      </w:r>
    </w:p>
    <w:p w:rsidR="002F7181" w:rsidRDefault="00CC5E34">
      <w:pPr>
        <w:spacing w:line="288" w:lineRule="auto"/>
        <w:rPr>
          <w:sz w:val="26"/>
          <w:szCs w:val="26"/>
        </w:rPr>
      </w:pPr>
      <w:r>
        <w:rPr>
          <w:szCs w:val="26"/>
        </w:rPr>
        <w:tab/>
      </w:r>
    </w:p>
    <w:p w:rsidR="002F7181" w:rsidRDefault="00CC5E34">
      <w:pPr>
        <w:spacing w:line="288" w:lineRule="auto"/>
        <w:ind w:firstLine="720"/>
        <w:jc w:val="both"/>
      </w:pPr>
      <w:r>
        <w:rPr>
          <w:szCs w:val="26"/>
        </w:rPr>
        <w:t xml:space="preserve">Căn cứ văn bản số 2811/GDĐT-TTr ngày 14 tháng 8 năm 2019 về </w:t>
      </w:r>
      <w:r>
        <w:t>Hướng dẫn kế hoạch kiểm tracủa phòng GD&amp;ĐT và công tác kiểm tra nội bộ năm học 2019-2020;</w:t>
      </w:r>
    </w:p>
    <w:p w:rsidR="002F7181" w:rsidRDefault="00CC5E34">
      <w:pPr>
        <w:spacing w:line="288" w:lineRule="auto"/>
        <w:ind w:firstLine="720"/>
        <w:jc w:val="both"/>
        <w:rPr>
          <w:szCs w:val="28"/>
        </w:rPr>
      </w:pPr>
      <w:r>
        <w:rPr>
          <w:szCs w:val="28"/>
        </w:rPr>
        <w:t>Căn cứ Hướng dẫn số 3128/GDĐT-TTr ngày 10 tháng 9 năm 2018 của Sở Giáo dục và Đào tạo về xây dựng kế hoạch kiểm tra của phòng Giáo dục và Đào tạo, công tác kiểm tra nội bộ trường học;</w:t>
      </w:r>
    </w:p>
    <w:p w:rsidR="002F7181" w:rsidRDefault="00CC5E34">
      <w:pPr>
        <w:spacing w:before="240" w:after="120" w:line="360" w:lineRule="auto"/>
        <w:ind w:firstLine="720"/>
        <w:jc w:val="both"/>
      </w:pPr>
      <w:r>
        <w:rPr>
          <w:szCs w:val="28"/>
          <w:lang w:val="vi-VN"/>
        </w:rPr>
        <w:t>Căn cứ văn bản số 93/TTr ngày 06 tháng 9 năm 2017 của Thanh tra Sở Giáo dục và Đào tạo Thành phố Hồ Chí Minh về hướng dẫn thực hiện công tác kiểm tra nội bộ từ năm học</w:t>
      </w:r>
      <w:bookmarkStart w:id="0" w:name="_GoBack"/>
      <w:bookmarkEnd w:id="0"/>
      <w:r>
        <w:rPr>
          <w:szCs w:val="28"/>
          <w:lang w:val="vi-VN"/>
        </w:rPr>
        <w:t xml:space="preserve"> 2017–2018;</w:t>
      </w:r>
    </w:p>
    <w:p w:rsidR="002F7181" w:rsidRDefault="00CC5E34">
      <w:pPr>
        <w:spacing w:before="240"/>
        <w:ind w:right="48"/>
        <w:jc w:val="both"/>
        <w:rPr>
          <w:szCs w:val="26"/>
        </w:rPr>
      </w:pPr>
      <w:r>
        <w:rPr>
          <w:szCs w:val="26"/>
        </w:rPr>
        <w:tab/>
        <w:t xml:space="preserve">Căn cứ Kế hoạch năm học và Kế hoạch Giáo dục năm học 2019-2020 của trường THPT Cần Thạnh; </w:t>
      </w:r>
    </w:p>
    <w:p w:rsidR="002F7181" w:rsidRDefault="00CC5E34">
      <w:pPr>
        <w:spacing w:before="240"/>
        <w:ind w:right="48" w:firstLine="720"/>
        <w:jc w:val="both"/>
        <w:rPr>
          <w:szCs w:val="26"/>
        </w:rPr>
      </w:pPr>
      <w:r>
        <w:rPr>
          <w:szCs w:val="26"/>
        </w:rPr>
        <w:t>Trường THPT Cần Thạnh xây dựng kế hoạch kiểm tra nội bộ năm học 2019- 2020 như sau:</w:t>
      </w:r>
    </w:p>
    <w:p w:rsidR="002F7181" w:rsidRDefault="00CC5E34">
      <w:pPr>
        <w:keepNext/>
        <w:keepLines/>
        <w:widowControl w:val="0"/>
        <w:tabs>
          <w:tab w:val="left" w:pos="540"/>
        </w:tabs>
        <w:spacing w:before="240" w:line="276" w:lineRule="auto"/>
        <w:ind w:right="48"/>
        <w:jc w:val="both"/>
        <w:outlineLvl w:val="3"/>
        <w:rPr>
          <w:b/>
          <w:szCs w:val="26"/>
        </w:rPr>
      </w:pPr>
      <w:bookmarkStart w:id="1" w:name="bookmark46"/>
      <w:r>
        <w:rPr>
          <w:b/>
          <w:szCs w:val="26"/>
        </w:rPr>
        <w:t>I. MỤC ĐÍCH YÊU CẦU</w:t>
      </w:r>
      <w:bookmarkEnd w:id="1"/>
    </w:p>
    <w:p w:rsidR="002F7181" w:rsidRDefault="00E72E1D" w:rsidP="00E72E1D">
      <w:pPr>
        <w:keepNext/>
        <w:keepLines/>
        <w:widowControl w:val="0"/>
        <w:tabs>
          <w:tab w:val="left" w:pos="284"/>
        </w:tabs>
        <w:spacing w:before="240" w:line="276" w:lineRule="auto"/>
        <w:ind w:right="48"/>
        <w:jc w:val="both"/>
        <w:outlineLvl w:val="3"/>
        <w:rPr>
          <w:b/>
          <w:szCs w:val="26"/>
        </w:rPr>
      </w:pPr>
      <w:bookmarkStart w:id="2" w:name="bookmark47"/>
      <w:r>
        <w:rPr>
          <w:b/>
          <w:szCs w:val="26"/>
        </w:rPr>
        <w:t xml:space="preserve">  </w:t>
      </w:r>
      <w:r>
        <w:rPr>
          <w:b/>
          <w:szCs w:val="26"/>
        </w:rPr>
        <w:tab/>
      </w:r>
      <w:r w:rsidR="00CC5E34">
        <w:rPr>
          <w:b/>
          <w:szCs w:val="26"/>
        </w:rPr>
        <w:t>1. Mục đích:</w:t>
      </w:r>
      <w:bookmarkEnd w:id="2"/>
    </w:p>
    <w:p w:rsidR="002F7181" w:rsidRDefault="00CC5E34">
      <w:pPr>
        <w:widowControl w:val="0"/>
        <w:tabs>
          <w:tab w:val="left" w:pos="567"/>
        </w:tabs>
        <w:spacing w:before="240" w:line="276" w:lineRule="auto"/>
        <w:ind w:right="48"/>
        <w:jc w:val="both"/>
        <w:rPr>
          <w:szCs w:val="26"/>
        </w:rPr>
      </w:pPr>
      <w:r>
        <w:rPr>
          <w:szCs w:val="26"/>
        </w:rPr>
        <w:tab/>
        <w:t>- Công tác kiểm tra nội bộ trong nhà trường nhằm đánh giá thực trạng, mức độ của việc thực hiện nhiệm vụ, kế hoạch năm học; giúp các tổ chức, các bộ phận và mỗi cá nhân trong nhà trường đánh giá chính xác, khách quan việc tuân thủ và thực hiện đúng các qui định của pháp luật; các qui định và quy chế của ngành, của đơn vị.</w:t>
      </w:r>
    </w:p>
    <w:p w:rsidR="002F7181" w:rsidRDefault="00CC5E34">
      <w:pPr>
        <w:widowControl w:val="0"/>
        <w:tabs>
          <w:tab w:val="left" w:pos="567"/>
        </w:tabs>
        <w:spacing w:line="276" w:lineRule="auto"/>
        <w:ind w:right="48"/>
        <w:jc w:val="both"/>
        <w:rPr>
          <w:szCs w:val="26"/>
        </w:rPr>
      </w:pPr>
      <w:r>
        <w:rPr>
          <w:szCs w:val="26"/>
        </w:rPr>
        <w:tab/>
        <w:t>- Phát hiện kịp thời những vấn đề trong quản lý điều hành phát triển tốt, những vấn đề còn hạn chế sai sót, những bộ phận, cá nhân nào phải chịu trách nhiệm và có những điều chỉnh khắc phục, những bổ sung để thực hiện tốt hơn mục tiêu, kế hoạch đề ra, thực hiện đúng quy chế, quy định.</w:t>
      </w:r>
    </w:p>
    <w:p w:rsidR="002F7181" w:rsidRDefault="00CC5E34">
      <w:pPr>
        <w:widowControl w:val="0"/>
        <w:tabs>
          <w:tab w:val="left" w:pos="567"/>
        </w:tabs>
        <w:spacing w:line="276" w:lineRule="auto"/>
        <w:ind w:right="48"/>
        <w:jc w:val="both"/>
        <w:rPr>
          <w:szCs w:val="26"/>
        </w:rPr>
      </w:pPr>
      <w:r>
        <w:rPr>
          <w:szCs w:val="26"/>
        </w:rPr>
        <w:tab/>
        <w:t xml:space="preserve">- Công tác kiểm tra nội bộ nhằm đôn đốc, thúc đẩy hoạt động dạy và học. Tập trung vào những nội dung chuyên môn, quản lý có tác dụng nâng cao hiệu quả </w:t>
      </w:r>
      <w:r>
        <w:rPr>
          <w:szCs w:val="26"/>
        </w:rPr>
        <w:lastRenderedPageBreak/>
        <w:t>quản lý, nâng cao chất lượng giáo dục đào tạo, ngăn ngừa các vi phạm, nâng cao ý thức trách nhiệm của các thành viên trong nhà trường.</w:t>
      </w:r>
    </w:p>
    <w:p w:rsidR="002F7181" w:rsidRDefault="00CC5E34">
      <w:pPr>
        <w:widowControl w:val="0"/>
        <w:tabs>
          <w:tab w:val="left" w:pos="567"/>
        </w:tabs>
        <w:spacing w:line="276" w:lineRule="auto"/>
        <w:ind w:right="48"/>
        <w:jc w:val="both"/>
        <w:rPr>
          <w:szCs w:val="26"/>
        </w:rPr>
      </w:pPr>
      <w:r>
        <w:rPr>
          <w:szCs w:val="26"/>
        </w:rPr>
        <w:tab/>
        <w:t>- Xác định những vấn đề thay đổi trong quản lý nhà trường, tìm ra những biện pháp chỉ đạo, điều hành nhằm nâng cao hiệu quả hoạt động của nhà trường.</w:t>
      </w:r>
    </w:p>
    <w:p w:rsidR="002F7181" w:rsidRDefault="00E72E1D" w:rsidP="00E72E1D">
      <w:pPr>
        <w:keepNext/>
        <w:keepLines/>
        <w:widowControl w:val="0"/>
        <w:tabs>
          <w:tab w:val="left" w:pos="284"/>
        </w:tabs>
        <w:spacing w:line="276" w:lineRule="auto"/>
        <w:ind w:right="48"/>
        <w:jc w:val="both"/>
        <w:outlineLvl w:val="3"/>
        <w:rPr>
          <w:b/>
          <w:szCs w:val="26"/>
        </w:rPr>
      </w:pPr>
      <w:bookmarkStart w:id="3" w:name="bookmark48"/>
      <w:r>
        <w:rPr>
          <w:b/>
          <w:szCs w:val="26"/>
        </w:rPr>
        <w:t xml:space="preserve"> </w:t>
      </w:r>
      <w:r>
        <w:rPr>
          <w:b/>
          <w:szCs w:val="26"/>
        </w:rPr>
        <w:tab/>
        <w:t xml:space="preserve"> </w:t>
      </w:r>
      <w:r w:rsidR="00CC5E34">
        <w:rPr>
          <w:b/>
          <w:szCs w:val="26"/>
        </w:rPr>
        <w:t>2. Yêu cầu:</w:t>
      </w:r>
      <w:bookmarkEnd w:id="3"/>
    </w:p>
    <w:p w:rsidR="002F7181" w:rsidRDefault="00CC5E34">
      <w:pPr>
        <w:widowControl w:val="0"/>
        <w:tabs>
          <w:tab w:val="left" w:pos="567"/>
          <w:tab w:val="left" w:pos="1086"/>
        </w:tabs>
        <w:spacing w:line="276" w:lineRule="auto"/>
        <w:ind w:right="48"/>
        <w:jc w:val="both"/>
        <w:rPr>
          <w:szCs w:val="26"/>
        </w:rPr>
      </w:pPr>
      <w:r>
        <w:rPr>
          <w:szCs w:val="26"/>
        </w:rPr>
        <w:tab/>
        <w:t>- Kế hoạch kiểm tra phù hợp với tình hình, điều kiện của nhà trường, khả thi và được trao đổi, thảo luận thống nhất, công bố công khai đến tất cả các đối tượng được kiểm tra ngay từ đầu năm học.</w:t>
      </w:r>
    </w:p>
    <w:p w:rsidR="002F7181" w:rsidRDefault="00CC5E34">
      <w:pPr>
        <w:widowControl w:val="0"/>
        <w:tabs>
          <w:tab w:val="left" w:pos="567"/>
          <w:tab w:val="left" w:pos="1076"/>
        </w:tabs>
        <w:spacing w:line="276" w:lineRule="auto"/>
        <w:ind w:right="48"/>
        <w:jc w:val="both"/>
        <w:rPr>
          <w:szCs w:val="26"/>
        </w:rPr>
      </w:pPr>
      <w:r>
        <w:rPr>
          <w:szCs w:val="26"/>
        </w:rPr>
        <w:tab/>
        <w:t>- Nội dung kế hoạch kiểm tra nội bộ bao gồm các lĩnh vực, các mặt trong hoạt động của nhà trường. Hiệu trưởng lựa chọn trọng tâm, trọng điểm tập trung vào việc khắc phục các hạn chế, thiếu sót, còn vướng mắc của trường  trong thời gian qua; nâng cao hiệu quả công tác quản trị, quản lý, điều hành đơn vị; nâng cao chất lượng giảng dạy của giáo viên và chất lượng học tập của học sinh.</w:t>
      </w:r>
    </w:p>
    <w:p w:rsidR="002F7181" w:rsidRDefault="00CC5E34">
      <w:pPr>
        <w:widowControl w:val="0"/>
        <w:tabs>
          <w:tab w:val="left" w:pos="567"/>
          <w:tab w:val="left" w:pos="1086"/>
        </w:tabs>
        <w:spacing w:line="276" w:lineRule="auto"/>
        <w:ind w:right="48"/>
        <w:jc w:val="both"/>
        <w:rPr>
          <w:szCs w:val="26"/>
        </w:rPr>
      </w:pPr>
      <w:r>
        <w:rPr>
          <w:szCs w:val="26"/>
        </w:rPr>
        <w:tab/>
        <w:t>- Lưu trữ hồ sơ đầy đủ để có đánh giá, rút kinh nghiệm sau các đợt kiểm tra.</w:t>
      </w:r>
    </w:p>
    <w:p w:rsidR="002F7181" w:rsidRDefault="00CC5E34">
      <w:pPr>
        <w:widowControl w:val="0"/>
        <w:tabs>
          <w:tab w:val="left" w:pos="630"/>
        </w:tabs>
        <w:spacing w:line="276" w:lineRule="auto"/>
        <w:ind w:right="48"/>
        <w:jc w:val="both"/>
        <w:rPr>
          <w:b/>
          <w:szCs w:val="26"/>
        </w:rPr>
      </w:pPr>
      <w:r>
        <w:rPr>
          <w:b/>
          <w:szCs w:val="26"/>
        </w:rPr>
        <w:t>II. NỘI DUNG KIỂM TRA</w:t>
      </w:r>
    </w:p>
    <w:p w:rsidR="002F7181" w:rsidRDefault="00CC5E34">
      <w:pPr>
        <w:tabs>
          <w:tab w:val="left" w:leader="dot" w:pos="9214"/>
        </w:tabs>
        <w:spacing w:before="120" w:after="120" w:line="360" w:lineRule="auto"/>
        <w:rPr>
          <w:szCs w:val="28"/>
        </w:rPr>
      </w:pPr>
      <w:r>
        <w:rPr>
          <w:szCs w:val="28"/>
        </w:rPr>
        <w:t>( Kèm phụ lục các nội dung kiểm tra trong năm)</w:t>
      </w:r>
    </w:p>
    <w:p w:rsidR="002F7181" w:rsidRDefault="00CC5E34">
      <w:pPr>
        <w:tabs>
          <w:tab w:val="left" w:leader="dot" w:pos="9214"/>
        </w:tabs>
        <w:spacing w:before="120" w:after="120" w:line="360" w:lineRule="auto"/>
        <w:rPr>
          <w:b/>
          <w:szCs w:val="28"/>
        </w:rPr>
      </w:pPr>
      <w:r>
        <w:rPr>
          <w:b/>
          <w:szCs w:val="28"/>
        </w:rPr>
        <w:t>III. TỔ CHỨC THỰC HIỆN</w:t>
      </w:r>
    </w:p>
    <w:p w:rsidR="002F7181" w:rsidRDefault="00CC5E34">
      <w:pPr>
        <w:tabs>
          <w:tab w:val="left" w:leader="dot" w:pos="9214"/>
        </w:tabs>
        <w:spacing w:before="120" w:after="120" w:line="360" w:lineRule="auto"/>
        <w:rPr>
          <w:szCs w:val="28"/>
        </w:rPr>
      </w:pPr>
      <w:r>
        <w:rPr>
          <w:szCs w:val="28"/>
        </w:rPr>
        <w:t xml:space="preserve">    1. Thành lập Ban kiểm tra nội bộ của đơn vị.</w:t>
      </w:r>
    </w:p>
    <w:p w:rsidR="002F7181" w:rsidRDefault="00CC5E34">
      <w:pPr>
        <w:tabs>
          <w:tab w:val="left" w:leader="dot" w:pos="9214"/>
        </w:tabs>
        <w:spacing w:before="120" w:after="120" w:line="360" w:lineRule="auto"/>
        <w:rPr>
          <w:szCs w:val="28"/>
        </w:rPr>
      </w:pPr>
      <w:r>
        <w:rPr>
          <w:szCs w:val="28"/>
        </w:rPr>
        <w:t xml:space="preserve">    2. Triển khai kế hoạch đến toàn thể CBQL-GV-NV.</w:t>
      </w:r>
    </w:p>
    <w:p w:rsidR="002F7181" w:rsidRDefault="00CC5E34">
      <w:pPr>
        <w:tabs>
          <w:tab w:val="left" w:leader="dot" w:pos="9214"/>
        </w:tabs>
        <w:spacing w:before="120" w:after="120" w:line="360" w:lineRule="auto"/>
        <w:rPr>
          <w:szCs w:val="28"/>
        </w:rPr>
      </w:pPr>
      <w:r>
        <w:rPr>
          <w:szCs w:val="28"/>
        </w:rPr>
        <w:t xml:space="preserve">    3. Phân công nhiệm vụ cụ thể cho từng thành viên của Ban kiểm tra.</w:t>
      </w:r>
    </w:p>
    <w:p w:rsidR="002F7181" w:rsidRDefault="00CC5E34">
      <w:pPr>
        <w:tabs>
          <w:tab w:val="left" w:leader="dot" w:pos="9214"/>
        </w:tabs>
        <w:spacing w:before="120" w:after="120" w:line="360" w:lineRule="auto"/>
        <w:rPr>
          <w:szCs w:val="28"/>
        </w:rPr>
      </w:pPr>
      <w:r>
        <w:rPr>
          <w:szCs w:val="28"/>
        </w:rPr>
        <w:t xml:space="preserve">    4. Sơ kết, tổng kết rút kinh nghiệm.</w:t>
      </w:r>
    </w:p>
    <w:p w:rsidR="002F7181" w:rsidRDefault="00CC5E34">
      <w:pPr>
        <w:rPr>
          <w:b/>
          <w:szCs w:val="28"/>
          <w:lang w:val="vi-VN"/>
        </w:rPr>
      </w:pPr>
      <w:r>
        <w:rPr>
          <w:b/>
          <w:i/>
          <w:sz w:val="24"/>
          <w:lang w:val="vi-VN"/>
        </w:rPr>
        <w:t>Nơi nhận:</w:t>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b/>
          <w:szCs w:val="28"/>
          <w:lang w:val="vi-VN"/>
        </w:rPr>
        <w:t>HIỆU TRƯỞNG</w:t>
      </w:r>
    </w:p>
    <w:p w:rsidR="002F7181" w:rsidRPr="00E72E1D" w:rsidRDefault="00CC5E34">
      <w:pPr>
        <w:rPr>
          <w:sz w:val="24"/>
          <w:lang w:val="vi-VN"/>
        </w:rPr>
      </w:pPr>
      <w:r w:rsidRPr="00E72E1D">
        <w:rPr>
          <w:sz w:val="24"/>
          <w:lang w:val="vi-VN"/>
        </w:rPr>
        <w:t xml:space="preserve">- </w:t>
      </w:r>
      <w:r w:rsidRPr="00E72E1D">
        <w:rPr>
          <w:sz w:val="24"/>
        </w:rPr>
        <w:t>Ban kiểm tra</w:t>
      </w:r>
      <w:r w:rsidRPr="00E72E1D">
        <w:rPr>
          <w:sz w:val="24"/>
          <w:lang w:val="vi-VN"/>
        </w:rPr>
        <w:t>;</w:t>
      </w:r>
    </w:p>
    <w:p w:rsidR="002F7181" w:rsidRPr="00E72E1D" w:rsidRDefault="00CC5E34">
      <w:pPr>
        <w:rPr>
          <w:sz w:val="24"/>
        </w:rPr>
      </w:pPr>
      <w:r w:rsidRPr="00E72E1D">
        <w:rPr>
          <w:sz w:val="24"/>
          <w:lang w:val="vi-VN"/>
        </w:rPr>
        <w:t xml:space="preserve">- </w:t>
      </w:r>
      <w:r w:rsidRPr="00E72E1D">
        <w:rPr>
          <w:sz w:val="24"/>
        </w:rPr>
        <w:t>Sở GDĐT</w:t>
      </w:r>
      <w:r w:rsidRPr="00E72E1D">
        <w:rPr>
          <w:sz w:val="24"/>
          <w:lang w:val="vi-VN"/>
        </w:rPr>
        <w:t>;</w:t>
      </w:r>
      <w:r w:rsidRPr="00E72E1D">
        <w:rPr>
          <w:sz w:val="24"/>
        </w:rPr>
        <w:t>( Để báo cáo)</w:t>
      </w:r>
    </w:p>
    <w:p w:rsidR="002F7181" w:rsidRPr="00E72E1D" w:rsidRDefault="00CC5E34">
      <w:pPr>
        <w:rPr>
          <w:sz w:val="24"/>
        </w:rPr>
      </w:pPr>
      <w:r w:rsidRPr="00E72E1D">
        <w:rPr>
          <w:sz w:val="24"/>
          <w:lang w:val="vi-VN"/>
        </w:rPr>
        <w:t>- Lưu.</w:t>
      </w:r>
    </w:p>
    <w:sectPr w:rsidR="002F7181" w:rsidRPr="00E72E1D" w:rsidSect="002F7181">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D02" w:rsidRDefault="00065D02" w:rsidP="00E72E1D">
      <w:r>
        <w:separator/>
      </w:r>
    </w:p>
  </w:endnote>
  <w:endnote w:type="continuationSeparator" w:id="1">
    <w:p w:rsidR="00065D02" w:rsidRDefault="00065D02" w:rsidP="00E72E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1D" w:rsidRDefault="00E72E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1D" w:rsidRDefault="00E72E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1D" w:rsidRDefault="00E72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D02" w:rsidRDefault="00065D02" w:rsidP="00E72E1D">
      <w:r>
        <w:separator/>
      </w:r>
    </w:p>
  </w:footnote>
  <w:footnote w:type="continuationSeparator" w:id="1">
    <w:p w:rsidR="00065D02" w:rsidRDefault="00065D02" w:rsidP="00E72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1D" w:rsidRDefault="00E72E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411"/>
      <w:docPartObj>
        <w:docPartGallery w:val="Page Numbers (Top of Page)"/>
        <w:docPartUnique/>
      </w:docPartObj>
    </w:sdtPr>
    <w:sdtContent>
      <w:p w:rsidR="00E72E1D" w:rsidRDefault="00FE57A1" w:rsidP="00E72E1D">
        <w:pPr>
          <w:pStyle w:val="Header"/>
          <w:jc w:val="right"/>
        </w:pPr>
        <w:fldSimple w:instr=" PAGE   \* MERGEFORMAT ">
          <w:r w:rsidR="005224F1">
            <w:rPr>
              <w:noProof/>
            </w:rPr>
            <w:t>1</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1D" w:rsidRDefault="00E72E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47D2"/>
    <w:rsid w:val="00065D02"/>
    <w:rsid w:val="002332E5"/>
    <w:rsid w:val="002F49FE"/>
    <w:rsid w:val="002F7181"/>
    <w:rsid w:val="005224F1"/>
    <w:rsid w:val="007F60E1"/>
    <w:rsid w:val="00836FD1"/>
    <w:rsid w:val="008851E6"/>
    <w:rsid w:val="00C147D2"/>
    <w:rsid w:val="00C770D1"/>
    <w:rsid w:val="00CC5E34"/>
    <w:rsid w:val="00E72E1D"/>
    <w:rsid w:val="00EC404C"/>
    <w:rsid w:val="00FE57A1"/>
    <w:rsid w:val="110012F0"/>
    <w:rsid w:val="40AF1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3" type="connector" idref="#Straight Arrow Connector 1"/>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8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F7181"/>
    <w:pPr>
      <w:spacing w:before="100" w:beforeAutospacing="1" w:after="100" w:afterAutospacing="1"/>
    </w:pPr>
    <w:rPr>
      <w:sz w:val="24"/>
      <w:lang w:val="vi-VN" w:eastAsia="vi-VN"/>
    </w:rPr>
  </w:style>
  <w:style w:type="paragraph" w:styleId="ListParagraph">
    <w:name w:val="List Paragraph"/>
    <w:basedOn w:val="Normal"/>
    <w:uiPriority w:val="34"/>
    <w:qFormat/>
    <w:rsid w:val="002F7181"/>
    <w:pPr>
      <w:ind w:left="720"/>
      <w:contextualSpacing/>
    </w:pPr>
  </w:style>
  <w:style w:type="paragraph" w:styleId="Header">
    <w:name w:val="header"/>
    <w:basedOn w:val="Normal"/>
    <w:link w:val="HeaderChar"/>
    <w:uiPriority w:val="99"/>
    <w:unhideWhenUsed/>
    <w:rsid w:val="00E72E1D"/>
    <w:pPr>
      <w:tabs>
        <w:tab w:val="center" w:pos="4680"/>
        <w:tab w:val="right" w:pos="9360"/>
      </w:tabs>
    </w:pPr>
  </w:style>
  <w:style w:type="character" w:customStyle="1" w:styleId="HeaderChar">
    <w:name w:val="Header Char"/>
    <w:basedOn w:val="DefaultParagraphFont"/>
    <w:link w:val="Header"/>
    <w:uiPriority w:val="99"/>
    <w:rsid w:val="00E72E1D"/>
    <w:rPr>
      <w:rFonts w:ascii="Times New Roman" w:eastAsia="Times New Roman" w:hAnsi="Times New Roman" w:cs="Times New Roman"/>
      <w:sz w:val="28"/>
      <w:szCs w:val="24"/>
    </w:rPr>
  </w:style>
  <w:style w:type="paragraph" w:styleId="Footer">
    <w:name w:val="footer"/>
    <w:basedOn w:val="Normal"/>
    <w:link w:val="FooterChar"/>
    <w:uiPriority w:val="99"/>
    <w:semiHidden/>
    <w:unhideWhenUsed/>
    <w:rsid w:val="00E72E1D"/>
    <w:pPr>
      <w:tabs>
        <w:tab w:val="center" w:pos="4680"/>
        <w:tab w:val="right" w:pos="9360"/>
      </w:tabs>
    </w:pPr>
  </w:style>
  <w:style w:type="character" w:customStyle="1" w:styleId="FooterChar">
    <w:name w:val="Footer Char"/>
    <w:basedOn w:val="DefaultParagraphFont"/>
    <w:link w:val="Footer"/>
    <w:uiPriority w:val="99"/>
    <w:semiHidden/>
    <w:rsid w:val="00E72E1D"/>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thptc</dc:creator>
  <cp:lastModifiedBy>THPTCT</cp:lastModifiedBy>
  <cp:revision>6</cp:revision>
  <cp:lastPrinted>2018-09-26T06:46:00Z</cp:lastPrinted>
  <dcterms:created xsi:type="dcterms:W3CDTF">2017-09-14T07:21:00Z</dcterms:created>
  <dcterms:modified xsi:type="dcterms:W3CDTF">2019-08-24T00:34:00Z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